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D0FC5" w14:textId="77777777" w:rsidR="00C75F47" w:rsidRPr="001928F9" w:rsidRDefault="00C75F47" w:rsidP="00C75F47">
      <w:pPr>
        <w:spacing w:before="100" w:beforeAutospacing="1" w:after="100" w:afterAutospacing="1"/>
        <w:outlineLvl w:val="0"/>
        <w:rPr>
          <w:rFonts w:ascii="Times" w:eastAsia="Times New Roman" w:hAnsi="Times" w:cs="Times New Roman"/>
          <w:b/>
          <w:bCs/>
          <w:kern w:val="36"/>
          <w:sz w:val="48"/>
          <w:szCs w:val="48"/>
        </w:rPr>
      </w:pPr>
      <w:bookmarkStart w:id="0" w:name="_GoBack"/>
      <w:bookmarkEnd w:id="0"/>
      <w:r w:rsidRPr="001928F9">
        <w:rPr>
          <w:rFonts w:ascii="Times" w:eastAsia="Times New Roman" w:hAnsi="Times" w:cs="Times New Roman"/>
          <w:b/>
          <w:bCs/>
          <w:kern w:val="36"/>
          <w:sz w:val="48"/>
          <w:szCs w:val="48"/>
        </w:rPr>
        <w:t>Student Technology Requirements for Courses or Programs</w:t>
      </w:r>
    </w:p>
    <w:p w14:paraId="4C929B7C" w14:textId="77777777" w:rsidR="00C75F47" w:rsidRPr="001928F9" w:rsidRDefault="00C75F47" w:rsidP="00C75F47">
      <w:pPr>
        <w:rPr>
          <w:rFonts w:ascii="Times" w:eastAsia="Times New Roman" w:hAnsi="Times" w:cs="Times New Roman"/>
        </w:rPr>
      </w:pPr>
      <w:r w:rsidRPr="001928F9">
        <w:rPr>
          <w:rFonts w:ascii="Times" w:eastAsia="Times New Roman" w:hAnsi="Times" w:cs="Times New Roman"/>
        </w:rPr>
        <w:t>Student Technology Requirements for Courses or Programs</w:t>
      </w:r>
    </w:p>
    <w:p w14:paraId="2F63C73E" w14:textId="77777777" w:rsidR="00C75F47" w:rsidRPr="001928F9" w:rsidRDefault="00C75F47" w:rsidP="00C75F47">
      <w:pPr>
        <w:spacing w:before="100" w:beforeAutospacing="1" w:after="100" w:afterAutospacing="1"/>
        <w:outlineLvl w:val="3"/>
        <w:rPr>
          <w:rFonts w:ascii="Times" w:eastAsia="Times New Roman" w:hAnsi="Times" w:cs="Times New Roman"/>
          <w:b/>
          <w:bCs/>
        </w:rPr>
      </w:pPr>
      <w:r w:rsidRPr="001928F9">
        <w:rPr>
          <w:rFonts w:ascii="Times" w:eastAsia="Times New Roman" w:hAnsi="Times" w:cs="Times New Roman"/>
          <w:b/>
          <w:bCs/>
        </w:rPr>
        <w:t>Policy statement</w:t>
      </w:r>
    </w:p>
    <w:p w14:paraId="21DF72F6" w14:textId="77777777" w:rsidR="00C75F47" w:rsidRPr="001928F9" w:rsidRDefault="00C75F47" w:rsidP="00C75F47">
      <w:pPr>
        <w:spacing w:before="100" w:beforeAutospacing="1" w:after="100" w:afterAutospacing="1"/>
        <w:rPr>
          <w:rFonts w:ascii="Times" w:hAnsi="Times" w:cs="Times New Roman"/>
        </w:rPr>
      </w:pPr>
      <w:r w:rsidRPr="001928F9">
        <w:rPr>
          <w:rFonts w:ascii="Times" w:hAnsi="Times" w:cs="Times New Roman"/>
        </w:rPr>
        <w:t>Before a school, department, program, or faculty member requires students to purchase (or otherwise have access to) computer software or hardware for a course or program, the dean of the appropriate college must approve the requirement.  Such approval is required only if the anticipated cost to a student for the required software and hardware exceeds $150.  </w:t>
      </w:r>
    </w:p>
    <w:p w14:paraId="144A0E41" w14:textId="77777777" w:rsidR="00C75F47" w:rsidRPr="001928F9" w:rsidRDefault="00C75F47" w:rsidP="00C75F47">
      <w:pPr>
        <w:spacing w:before="100" w:beforeAutospacing="1" w:after="100" w:afterAutospacing="1"/>
        <w:rPr>
          <w:rFonts w:ascii="Times" w:hAnsi="Times" w:cs="Times New Roman"/>
        </w:rPr>
      </w:pPr>
      <w:r w:rsidRPr="001928F9">
        <w:rPr>
          <w:rFonts w:ascii="Times" w:hAnsi="Times" w:cs="Times New Roman"/>
        </w:rPr>
        <w:t>This policy does not apply when technology is not actually required.  The policy does not apply to electronic textbooks, on-line homework management applications associated with a specific textbook or course and which requires a unique code per student, or software unique to a specific course subject.   This policy also does not apply when technology is merely suggested or recommended.  This policy also does not apply to computer system, web browser, and similar requirements associated with online courses to the extent such requirements are generally necessary for students to successfully participate in online education.</w:t>
      </w:r>
    </w:p>
    <w:p w14:paraId="781180A4" w14:textId="77777777" w:rsidR="00C75F47" w:rsidRPr="001928F9" w:rsidRDefault="00C75F47" w:rsidP="00C75F47">
      <w:pPr>
        <w:spacing w:before="100" w:beforeAutospacing="1" w:after="100" w:afterAutospacing="1"/>
        <w:rPr>
          <w:rFonts w:ascii="Times" w:hAnsi="Times" w:cs="Times New Roman"/>
        </w:rPr>
      </w:pPr>
      <w:r w:rsidRPr="001928F9">
        <w:rPr>
          <w:rFonts w:ascii="Times" w:hAnsi="Times" w:cs="Times New Roman"/>
        </w:rPr>
        <w:t>To obtain approval, the faculty member must submit a written proposal to the dean (or the dean’s designee) the semester preceding the required use, and at least two months prior to required use.  The Dean, will communicate with the Business Office and Information Technology about the proposal and endeavor to approve or deny the proposal within 30 days after receiving it.  When possible, a proposal must be approved in time to include notification about the technology requirement in the initial version of the course schedule for the term in which the requirement will be implemented.  If the requirement is not in the initial schedule, all persons registering for the class should be promptly notified by email, in time to change classes if desired.</w:t>
      </w:r>
    </w:p>
    <w:p w14:paraId="52811A26" w14:textId="77777777" w:rsidR="00C75F47" w:rsidRPr="001928F9" w:rsidRDefault="00C75F47" w:rsidP="00C75F47">
      <w:pPr>
        <w:spacing w:before="100" w:beforeAutospacing="1" w:after="100" w:afterAutospacing="1"/>
        <w:rPr>
          <w:rFonts w:ascii="Times" w:hAnsi="Times" w:cs="Times New Roman"/>
        </w:rPr>
      </w:pPr>
      <w:r w:rsidRPr="001928F9">
        <w:rPr>
          <w:rFonts w:ascii="Times" w:hAnsi="Times" w:cs="Times New Roman"/>
        </w:rPr>
        <w:t>The written proposal must:</w:t>
      </w:r>
    </w:p>
    <w:p w14:paraId="3DD50656" w14:textId="77777777" w:rsidR="00C75F47" w:rsidRPr="001928F9" w:rsidRDefault="00C75F47" w:rsidP="00C75F47">
      <w:pPr>
        <w:numPr>
          <w:ilvl w:val="0"/>
          <w:numId w:val="1"/>
        </w:numPr>
        <w:spacing w:before="100" w:beforeAutospacing="1" w:after="100" w:afterAutospacing="1"/>
        <w:rPr>
          <w:rFonts w:ascii="Times" w:eastAsia="Times New Roman" w:hAnsi="Times" w:cs="Times New Roman"/>
        </w:rPr>
      </w:pPr>
      <w:r w:rsidRPr="001928F9">
        <w:rPr>
          <w:rFonts w:ascii="Times" w:eastAsia="Times New Roman" w:hAnsi="Times" w:cs="Times New Roman"/>
        </w:rPr>
        <w:t>Describe the technology that will be required and explain the reasons the department head believes the requirement should be implemented (including a discussion of how—and the extent to which—the technology will be used in the course or program).</w:t>
      </w:r>
    </w:p>
    <w:p w14:paraId="3060E59D" w14:textId="77777777" w:rsidR="00C75F47" w:rsidRPr="001928F9" w:rsidRDefault="00C75F47" w:rsidP="00C75F47">
      <w:pPr>
        <w:numPr>
          <w:ilvl w:val="0"/>
          <w:numId w:val="1"/>
        </w:numPr>
        <w:spacing w:before="100" w:beforeAutospacing="1" w:after="100" w:afterAutospacing="1"/>
        <w:rPr>
          <w:rFonts w:ascii="Times" w:eastAsia="Times New Roman" w:hAnsi="Times" w:cs="Times New Roman"/>
        </w:rPr>
      </w:pPr>
      <w:r w:rsidRPr="001928F9">
        <w:rPr>
          <w:rFonts w:ascii="Times" w:eastAsia="Times New Roman" w:hAnsi="Times" w:cs="Times New Roman"/>
        </w:rPr>
        <w:t>Discuss what steps have been taken to interact with faculty, students, and other stakeholders about the technology requirement and describe their reactions, remarks, and recommendations.  At a minimum, before submitting the written proposal to the dean (or the dean’s designee), the faculty member must (1) submit a draft proposal to the Chief Information Officer (or designee for compatibility and disability issues) and</w:t>
      </w:r>
      <w:r w:rsidRPr="001928F9">
        <w:rPr>
          <w:rFonts w:ascii="Times" w:hAnsi="Times" w:cs="Times New Roman"/>
        </w:rPr>
        <w:t xml:space="preserve"> the Director of Educational Technology</w:t>
      </w:r>
      <w:r w:rsidRPr="001928F9">
        <w:rPr>
          <w:rFonts w:ascii="Times" w:eastAsia="Times New Roman" w:hAnsi="Times" w:cs="Times New Roman"/>
        </w:rPr>
        <w:t xml:space="preserve">; and (2) give </w:t>
      </w:r>
      <w:r w:rsidRPr="001928F9">
        <w:rPr>
          <w:rFonts w:ascii="Times" w:eastAsia="Times New Roman" w:hAnsi="Times" w:cs="Times New Roman"/>
        </w:rPr>
        <w:lastRenderedPageBreak/>
        <w:t xml:space="preserve">them a meaningful opportunity to review the proposal, propose modifications to it, and give input on and make recommendations regarding the proposal. Department heads should obtain the signature of the above-listed stakeholders on the completed form with their proposal. </w:t>
      </w:r>
    </w:p>
    <w:p w14:paraId="10557FBF" w14:textId="77777777" w:rsidR="00C75F47" w:rsidRPr="001928F9" w:rsidRDefault="00C75F47" w:rsidP="00C75F47">
      <w:pPr>
        <w:numPr>
          <w:ilvl w:val="0"/>
          <w:numId w:val="1"/>
        </w:numPr>
        <w:spacing w:before="100" w:beforeAutospacing="1" w:after="100" w:afterAutospacing="1"/>
        <w:rPr>
          <w:rFonts w:ascii="Times" w:eastAsia="Times New Roman" w:hAnsi="Times" w:cs="Times New Roman"/>
        </w:rPr>
      </w:pPr>
      <w:r w:rsidRPr="001928F9">
        <w:rPr>
          <w:rFonts w:ascii="Times" w:eastAsia="Times New Roman" w:hAnsi="Times" w:cs="Times New Roman"/>
        </w:rPr>
        <w:t>Discuss what steps have been or will be taken to ensure that students receive timely notification of the technology requirement (through formal and informal communications between faculty and students, notations in the catalog and schedule, etc.).</w:t>
      </w:r>
    </w:p>
    <w:p w14:paraId="3B126F58" w14:textId="77777777" w:rsidR="00C75F47" w:rsidRPr="001928F9" w:rsidRDefault="00C75F47" w:rsidP="00C75F47">
      <w:pPr>
        <w:numPr>
          <w:ilvl w:val="0"/>
          <w:numId w:val="1"/>
        </w:numPr>
        <w:spacing w:before="100" w:beforeAutospacing="1" w:after="100" w:afterAutospacing="1"/>
        <w:rPr>
          <w:rFonts w:ascii="Times" w:eastAsia="Times New Roman" w:hAnsi="Times" w:cs="Times New Roman"/>
        </w:rPr>
      </w:pPr>
      <w:r w:rsidRPr="001928F9">
        <w:rPr>
          <w:rFonts w:ascii="Times" w:eastAsia="Times New Roman" w:hAnsi="Times" w:cs="Times New Roman"/>
        </w:rPr>
        <w:t>Estimate the anticipated cost to students for the required technology and discuss what steps have been or will be taken to ensure that students will have access to the required technology even if they are unable to purchase or lease it (through a departmental loaner program or otherwise).</w:t>
      </w:r>
    </w:p>
    <w:p w14:paraId="4D465C35" w14:textId="77777777" w:rsidR="00C75F47" w:rsidRPr="001928F9" w:rsidRDefault="00C75F47" w:rsidP="00C75F47">
      <w:pPr>
        <w:spacing w:before="100" w:beforeAutospacing="1" w:after="100" w:afterAutospacing="1"/>
        <w:rPr>
          <w:rFonts w:ascii="Times" w:hAnsi="Times" w:cs="Times New Roman"/>
        </w:rPr>
      </w:pPr>
      <w:r w:rsidRPr="001928F9">
        <w:rPr>
          <w:rFonts w:ascii="Times" w:hAnsi="Times" w:cs="Times New Roman"/>
        </w:rPr>
        <w:t>The dean should discuss the proposal with the Business Office, Information Technology, Educational Technology and the Chancellor and evaluate all relevant factors in determining whether to approve or deny the proposal.  No single factor is decisive, and the factors should be weighed so the dean can make an informed decision.  Relevant factors include:</w:t>
      </w:r>
    </w:p>
    <w:p w14:paraId="1F4C43E8" w14:textId="77777777" w:rsidR="00C75F47" w:rsidRPr="001928F9" w:rsidRDefault="00C75F47" w:rsidP="00C75F47">
      <w:pPr>
        <w:numPr>
          <w:ilvl w:val="0"/>
          <w:numId w:val="2"/>
        </w:numPr>
        <w:spacing w:before="100" w:beforeAutospacing="1" w:after="100" w:afterAutospacing="1"/>
        <w:rPr>
          <w:rFonts w:ascii="Times" w:eastAsia="Times New Roman" w:hAnsi="Times" w:cs="Times New Roman"/>
        </w:rPr>
      </w:pPr>
      <w:r w:rsidRPr="001928F9">
        <w:rPr>
          <w:rFonts w:ascii="Times" w:eastAsia="Times New Roman" w:hAnsi="Times" w:cs="Times New Roman"/>
          <w:b/>
          <w:bCs/>
        </w:rPr>
        <w:t>Whether the proposal meets the requirements sets forth above and properly addresses the above listed topics to the dean’s satisfaction.  </w:t>
      </w:r>
      <w:r w:rsidRPr="001928F9">
        <w:rPr>
          <w:rFonts w:ascii="Times" w:eastAsia="Times New Roman" w:hAnsi="Times" w:cs="Times New Roman"/>
        </w:rPr>
        <w:t>Most notably, the dean should not approve the proposal unless the dean believes there is sufficient justification to implement the requirement and the benefits associated with the requirement outweigh the costs.</w:t>
      </w:r>
    </w:p>
    <w:p w14:paraId="4BD5EF47" w14:textId="77777777" w:rsidR="00C75F47" w:rsidRPr="001928F9" w:rsidRDefault="00C75F47" w:rsidP="00C75F47">
      <w:pPr>
        <w:numPr>
          <w:ilvl w:val="0"/>
          <w:numId w:val="2"/>
        </w:numPr>
        <w:spacing w:before="100" w:beforeAutospacing="1" w:after="100" w:afterAutospacing="1"/>
        <w:rPr>
          <w:rFonts w:ascii="Times" w:eastAsia="Times New Roman" w:hAnsi="Times" w:cs="Times New Roman"/>
        </w:rPr>
      </w:pPr>
      <w:r w:rsidRPr="001928F9">
        <w:rPr>
          <w:rFonts w:ascii="Times" w:eastAsia="Times New Roman" w:hAnsi="Times" w:cs="Times New Roman"/>
          <w:b/>
          <w:bCs/>
        </w:rPr>
        <w:t>Recommendations received from stakeholders.  </w:t>
      </w:r>
      <w:r w:rsidRPr="001928F9">
        <w:rPr>
          <w:rFonts w:ascii="Times" w:eastAsia="Times New Roman" w:hAnsi="Times" w:cs="Times New Roman"/>
        </w:rPr>
        <w:t xml:space="preserve">Most notably, if the Chief Information Officer (or designee) or </w:t>
      </w:r>
      <w:r w:rsidRPr="001928F9">
        <w:rPr>
          <w:rFonts w:ascii="Times" w:eastAsia="Times New Roman" w:hAnsi="Times" w:cs="Times New Roman"/>
          <w:u w:val="single"/>
        </w:rPr>
        <w:t xml:space="preserve">the Director over disability issues </w:t>
      </w:r>
      <w:r w:rsidRPr="001928F9">
        <w:rPr>
          <w:rFonts w:ascii="Times" w:eastAsia="Times New Roman" w:hAnsi="Times" w:cs="Times New Roman"/>
        </w:rPr>
        <w:t xml:space="preserve">(or designee) </w:t>
      </w:r>
      <w:r w:rsidR="001928F9" w:rsidRPr="001928F9">
        <w:rPr>
          <w:rFonts w:ascii="Times" w:eastAsia="Times New Roman" w:hAnsi="Times" w:cs="Times New Roman"/>
        </w:rPr>
        <w:t>recommends</w:t>
      </w:r>
      <w:r w:rsidRPr="001928F9">
        <w:rPr>
          <w:rFonts w:ascii="Times" w:eastAsia="Times New Roman" w:hAnsi="Times" w:cs="Times New Roman"/>
        </w:rPr>
        <w:t xml:space="preserve"> that the proposal be denied because of issues related to infrastructure capacity and/or compliance with applicable disability discrimination laws, the proposal should rarely (if ever) be approved.</w:t>
      </w:r>
    </w:p>
    <w:p w14:paraId="69494205" w14:textId="77777777" w:rsidR="00C75F47" w:rsidRPr="001928F9" w:rsidRDefault="00C75F47" w:rsidP="00C75F47">
      <w:pPr>
        <w:numPr>
          <w:ilvl w:val="0"/>
          <w:numId w:val="2"/>
        </w:numPr>
        <w:spacing w:before="100" w:beforeAutospacing="1" w:after="100" w:afterAutospacing="1"/>
        <w:rPr>
          <w:rFonts w:ascii="Times" w:eastAsia="Times New Roman" w:hAnsi="Times" w:cs="Times New Roman"/>
        </w:rPr>
      </w:pPr>
      <w:r w:rsidRPr="001928F9">
        <w:rPr>
          <w:rFonts w:ascii="Times" w:eastAsia="Times New Roman" w:hAnsi="Times" w:cs="Times New Roman"/>
          <w:b/>
          <w:bCs/>
        </w:rPr>
        <w:t>Whether a less restrictive and/or less expensive requirement would suffice.  </w:t>
      </w:r>
      <w:r w:rsidRPr="001928F9">
        <w:rPr>
          <w:rFonts w:ascii="Times" w:eastAsia="Times New Roman" w:hAnsi="Times" w:cs="Times New Roman"/>
        </w:rPr>
        <w:t>Less expensive technology should be preferred over more expensive technology when the less expensive technology is sufficient for the proposed use.  Students should not be required to purchase technology if it is sufficient for students to legally access the technology through other means.  When appropriate, rather than requiring students to have access to particular brands or models of hardware, students should only be required to have access to particular applications or software (along with hardware capable of running the software), and decisions regarding hardware should be left to students’ discretion.  Additionally, preference should be given to software that is capable of running on multiple brands or models of hardware and operating systems.</w:t>
      </w:r>
    </w:p>
    <w:p w14:paraId="3A76A1BE" w14:textId="77777777" w:rsidR="00C75F47" w:rsidRPr="001928F9" w:rsidRDefault="00C75F47" w:rsidP="00C75F47">
      <w:pPr>
        <w:numPr>
          <w:ilvl w:val="0"/>
          <w:numId w:val="2"/>
        </w:numPr>
        <w:spacing w:before="100" w:beforeAutospacing="1" w:after="100" w:afterAutospacing="1"/>
        <w:rPr>
          <w:rFonts w:ascii="Times" w:eastAsia="Times New Roman" w:hAnsi="Times" w:cs="Times New Roman"/>
        </w:rPr>
      </w:pPr>
      <w:r w:rsidRPr="001928F9">
        <w:rPr>
          <w:rFonts w:ascii="Times" w:eastAsia="Times New Roman" w:hAnsi="Times" w:cs="Times New Roman"/>
          <w:b/>
          <w:bCs/>
        </w:rPr>
        <w:t>Whether the requirement creates an undue risk of students having to purchase multiple devices, software, and other technologies that perform similar functions.  </w:t>
      </w:r>
      <w:r w:rsidRPr="001928F9">
        <w:rPr>
          <w:rFonts w:ascii="Times" w:eastAsia="Times New Roman" w:hAnsi="Times" w:cs="Times New Roman"/>
        </w:rPr>
        <w:t xml:space="preserve">Effort should be made to minimize situations where students will be required to have a device or software (e.g. an </w:t>
      </w:r>
      <w:proofErr w:type="spellStart"/>
      <w:r w:rsidRPr="001928F9">
        <w:rPr>
          <w:rFonts w:ascii="Times" w:eastAsia="Times New Roman" w:hAnsi="Times" w:cs="Times New Roman"/>
        </w:rPr>
        <w:t>iPad</w:t>
      </w:r>
      <w:proofErr w:type="spellEnd"/>
      <w:r w:rsidRPr="001928F9">
        <w:rPr>
          <w:rFonts w:ascii="Times" w:eastAsia="Times New Roman" w:hAnsi="Times" w:cs="Times New Roman"/>
        </w:rPr>
        <w:t xml:space="preserve">) for one course and a different device or software that performs a similar function (e.g. a Kindle Fire) for another course.  These efforts may include (1) approving technology </w:t>
      </w:r>
      <w:r w:rsidRPr="001928F9">
        <w:rPr>
          <w:rFonts w:ascii="Times" w:eastAsia="Times New Roman" w:hAnsi="Times" w:cs="Times New Roman"/>
        </w:rPr>
        <w:lastRenderedPageBreak/>
        <w:t>requirements only for upper level courses taken by students who have declared a major, (2) approving software requirements only if the software can be run on all of the commonly used operating systems and brands of hardware, and (3) if it is necessary to approve software capable of running on only one operating system and/or brand of hardware, ensuring that all other software required by the department can also be run on that operating system and/or brand of hardware.</w:t>
      </w:r>
    </w:p>
    <w:p w14:paraId="7427CD63" w14:textId="77777777" w:rsidR="00C75F47" w:rsidRPr="001928F9" w:rsidRDefault="00C75F47" w:rsidP="00C75F47">
      <w:pPr>
        <w:numPr>
          <w:ilvl w:val="0"/>
          <w:numId w:val="2"/>
        </w:numPr>
        <w:spacing w:before="100" w:beforeAutospacing="1" w:after="100" w:afterAutospacing="1"/>
        <w:rPr>
          <w:rFonts w:ascii="Times" w:eastAsia="Times New Roman" w:hAnsi="Times" w:cs="Times New Roman"/>
        </w:rPr>
      </w:pPr>
      <w:r w:rsidRPr="001928F9">
        <w:rPr>
          <w:rFonts w:ascii="Times" w:eastAsia="Times New Roman" w:hAnsi="Times" w:cs="Times New Roman"/>
          <w:b/>
          <w:bCs/>
        </w:rPr>
        <w:t>Whether sufficient funds and plans are in place to provide the required technology to students under appropriate circumstances.  </w:t>
      </w:r>
      <w:r w:rsidRPr="001928F9">
        <w:rPr>
          <w:rFonts w:ascii="Times" w:eastAsia="Times New Roman" w:hAnsi="Times" w:cs="Times New Roman"/>
        </w:rPr>
        <w:t>In order to respond to student needs, departments should have to expend their own resources to provide required technologies as loaner devices under certain circumstances.  The methods by which this should occur vary significantly from situation to situation and depend on the type of technology at issue, the availability of technology on campus for student use (e.g., computer labs), and the expense associated with the required technology.  As a general rule, departments should provide students subject to a particular technology requirement with reasonable alternative access to the required technology.</w:t>
      </w:r>
    </w:p>
    <w:p w14:paraId="35FF473A" w14:textId="77777777" w:rsidR="00C75F47" w:rsidRPr="001928F9" w:rsidRDefault="00C75F47" w:rsidP="00C75F47">
      <w:pPr>
        <w:spacing w:before="100" w:beforeAutospacing="1" w:after="100" w:afterAutospacing="1"/>
        <w:rPr>
          <w:rFonts w:ascii="Times" w:hAnsi="Times" w:cs="Times New Roman"/>
        </w:rPr>
      </w:pPr>
      <w:r w:rsidRPr="001928F9">
        <w:rPr>
          <w:rFonts w:ascii="Times" w:hAnsi="Times" w:cs="Times New Roman"/>
        </w:rPr>
        <w:t>After a technology requirement has been approved, the dean (or designee) shall immediately notify the Registrar (or designee), the Director of the Bookstore (or designee), and the Chief Financial Officer (or designee) of the requirement.</w:t>
      </w:r>
    </w:p>
    <w:p w14:paraId="1D5C4414" w14:textId="77777777" w:rsidR="00C75F47" w:rsidRPr="001928F9" w:rsidRDefault="00C75F47" w:rsidP="00C75F47">
      <w:pPr>
        <w:spacing w:before="100" w:beforeAutospacing="1" w:after="100" w:afterAutospacing="1"/>
        <w:outlineLvl w:val="3"/>
        <w:rPr>
          <w:rFonts w:ascii="Times" w:eastAsia="Times New Roman" w:hAnsi="Times" w:cs="Times New Roman"/>
          <w:b/>
          <w:bCs/>
        </w:rPr>
      </w:pPr>
      <w:r w:rsidRPr="001928F9">
        <w:rPr>
          <w:rFonts w:ascii="Times" w:eastAsia="Times New Roman" w:hAnsi="Times" w:cs="Times New Roman"/>
          <w:b/>
          <w:bCs/>
        </w:rPr>
        <w:t>Reason or purpose for policy</w:t>
      </w:r>
    </w:p>
    <w:p w14:paraId="77AC7C18" w14:textId="77777777" w:rsidR="00C75F47" w:rsidRPr="001928F9" w:rsidRDefault="00C75F47" w:rsidP="00C75F47">
      <w:pPr>
        <w:spacing w:before="100" w:beforeAutospacing="1" w:after="100" w:afterAutospacing="1"/>
        <w:rPr>
          <w:rFonts w:ascii="Times" w:hAnsi="Times" w:cs="Times New Roman"/>
        </w:rPr>
      </w:pPr>
      <w:r w:rsidRPr="001928F9">
        <w:rPr>
          <w:rFonts w:ascii="Times" w:hAnsi="Times" w:cs="Times New Roman"/>
        </w:rPr>
        <w:t>This policy is intended to establish a process by which departments may require that students have access to software, hardware, or other technology for courses or programs.</w:t>
      </w:r>
    </w:p>
    <w:p w14:paraId="2F2193D7" w14:textId="77777777" w:rsidR="00C75F47" w:rsidRPr="001928F9" w:rsidRDefault="00C75F47" w:rsidP="00C75F47">
      <w:pPr>
        <w:spacing w:before="100" w:beforeAutospacing="1" w:after="100" w:afterAutospacing="1"/>
        <w:outlineLvl w:val="3"/>
        <w:rPr>
          <w:rFonts w:ascii="Times" w:eastAsia="Times New Roman" w:hAnsi="Times" w:cs="Times New Roman"/>
          <w:b/>
          <w:bCs/>
        </w:rPr>
      </w:pPr>
      <w:r w:rsidRPr="001928F9">
        <w:rPr>
          <w:rFonts w:ascii="Times" w:eastAsia="Times New Roman" w:hAnsi="Times" w:cs="Times New Roman"/>
          <w:b/>
          <w:bCs/>
        </w:rPr>
        <w:t>Entities affected by this policy</w:t>
      </w:r>
    </w:p>
    <w:p w14:paraId="363160F8" w14:textId="77777777" w:rsidR="00C75F47" w:rsidRPr="001928F9" w:rsidRDefault="00C75F47" w:rsidP="00C75F47">
      <w:pPr>
        <w:spacing w:before="100" w:beforeAutospacing="1" w:after="100" w:afterAutospacing="1"/>
        <w:rPr>
          <w:rFonts w:ascii="Times" w:hAnsi="Times" w:cs="Times New Roman"/>
        </w:rPr>
      </w:pPr>
      <w:r w:rsidRPr="001928F9">
        <w:rPr>
          <w:rFonts w:ascii="Times" w:hAnsi="Times" w:cs="Times New Roman"/>
        </w:rPr>
        <w:t>This policy applies to all academic units.</w:t>
      </w:r>
    </w:p>
    <w:p w14:paraId="1F61D6F9" w14:textId="77777777" w:rsidR="00C75F47" w:rsidRPr="001928F9" w:rsidRDefault="00C75F47" w:rsidP="00C75F47">
      <w:pPr>
        <w:spacing w:before="100" w:beforeAutospacing="1" w:after="100" w:afterAutospacing="1"/>
        <w:outlineLvl w:val="3"/>
        <w:rPr>
          <w:rFonts w:ascii="Times" w:eastAsia="Times New Roman" w:hAnsi="Times" w:cs="Times New Roman"/>
          <w:b/>
          <w:bCs/>
        </w:rPr>
      </w:pPr>
      <w:r w:rsidRPr="001928F9">
        <w:rPr>
          <w:rFonts w:ascii="Times" w:eastAsia="Times New Roman" w:hAnsi="Times" w:cs="Times New Roman"/>
          <w:b/>
          <w:bCs/>
        </w:rPr>
        <w:t>Line of authority</w:t>
      </w:r>
    </w:p>
    <w:p w14:paraId="0780CFE0" w14:textId="77777777" w:rsidR="00C75F47" w:rsidRPr="001928F9" w:rsidRDefault="00C75F47" w:rsidP="00C75F47">
      <w:pPr>
        <w:spacing w:before="100" w:beforeAutospacing="1" w:after="100" w:afterAutospacing="1"/>
        <w:rPr>
          <w:rFonts w:ascii="Times" w:hAnsi="Times" w:cs="Times New Roman"/>
        </w:rPr>
      </w:pPr>
      <w:r w:rsidRPr="001928F9">
        <w:rPr>
          <w:rFonts w:ascii="Times" w:hAnsi="Times" w:cs="Times New Roman"/>
          <w:b/>
          <w:bCs/>
        </w:rPr>
        <w:t>Responsible administrator and office:</w:t>
      </w:r>
      <w:r w:rsidRPr="001928F9">
        <w:rPr>
          <w:rFonts w:ascii="Times" w:hAnsi="Times" w:cs="Times New Roman"/>
        </w:rPr>
        <w:t xml:space="preserve">  Office of the Dean of Academic Affairs</w:t>
      </w:r>
    </w:p>
    <w:p w14:paraId="73B36770" w14:textId="77777777" w:rsidR="00C75F47" w:rsidRPr="001928F9" w:rsidRDefault="00C75F47" w:rsidP="00C75F47">
      <w:pPr>
        <w:spacing w:before="100" w:beforeAutospacing="1" w:after="100" w:afterAutospacing="1"/>
        <w:outlineLvl w:val="3"/>
        <w:rPr>
          <w:rFonts w:ascii="Times" w:eastAsia="Times New Roman" w:hAnsi="Times" w:cs="Times New Roman"/>
          <w:b/>
          <w:bCs/>
        </w:rPr>
      </w:pPr>
      <w:r w:rsidRPr="001928F9">
        <w:rPr>
          <w:rFonts w:ascii="Times" w:eastAsia="Times New Roman" w:hAnsi="Times" w:cs="Times New Roman"/>
          <w:b/>
          <w:bCs/>
        </w:rPr>
        <w:t>Effective date</w:t>
      </w:r>
    </w:p>
    <w:p w14:paraId="44943431" w14:textId="77777777" w:rsidR="00DC6B6C" w:rsidRPr="001928F9" w:rsidRDefault="00C75F47" w:rsidP="00C75F47">
      <w:r w:rsidRPr="001928F9">
        <w:rPr>
          <w:rFonts w:ascii="Times" w:hAnsi="Times" w:cs="Times New Roman"/>
        </w:rPr>
        <w:t>February 1, 2013</w:t>
      </w:r>
    </w:p>
    <w:sectPr w:rsidR="00DC6B6C" w:rsidRPr="001928F9" w:rsidSect="00DC6B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41EAC"/>
    <w:multiLevelType w:val="multilevel"/>
    <w:tmpl w:val="D4205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56814D2"/>
    <w:multiLevelType w:val="multilevel"/>
    <w:tmpl w:val="D930A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F47"/>
    <w:rsid w:val="001928F9"/>
    <w:rsid w:val="00592A90"/>
    <w:rsid w:val="00C75F47"/>
    <w:rsid w:val="00DC6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B926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F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F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Phillips</dc:creator>
  <cp:lastModifiedBy>workshop</cp:lastModifiedBy>
  <cp:revision>2</cp:revision>
  <dcterms:created xsi:type="dcterms:W3CDTF">2013-02-28T16:46:00Z</dcterms:created>
  <dcterms:modified xsi:type="dcterms:W3CDTF">2013-02-28T16:46:00Z</dcterms:modified>
</cp:coreProperties>
</file>